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/>
        <w:spacing w:line="320" w:lineRule="atLeast"/>
        <w:jc w:val="center"/>
        <w:rPr>
          <w:rFonts w:ascii="宋体" w:hAnsi="宋体" w:eastAsia="宋体" w:cs="宋体"/>
          <w:b/>
          <w:color w:val="000000" w:themeColor="text1"/>
          <w:kern w:val="0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kern w:val="0"/>
          <w:sz w:val="44"/>
          <w:szCs w:val="44"/>
          <w14:textFill>
            <w14:solidFill>
              <w14:schemeClr w14:val="tx1"/>
            </w14:solidFill>
          </w14:textFill>
        </w:rPr>
        <w:t>云南工商学院</w:t>
      </w:r>
      <w:bookmarkStart w:id="0" w:name="_Hlk119589507"/>
      <w:r>
        <w:rPr>
          <w:rFonts w:hint="eastAsia" w:ascii="宋体" w:hAnsi="宋体" w:eastAsia="宋体" w:cs="宋体"/>
          <w:b/>
          <w:color w:val="000000" w:themeColor="text1"/>
          <w:kern w:val="0"/>
          <w:sz w:val="44"/>
          <w:szCs w:val="44"/>
          <w14:textFill>
            <w14:solidFill>
              <w14:schemeClr w14:val="tx1"/>
            </w14:solidFill>
          </w14:textFill>
        </w:rPr>
        <w:t>2022年三期一楼A02号商铺（原巧培坊）项目</w:t>
      </w:r>
      <w:bookmarkEnd w:id="0"/>
      <w:r>
        <w:rPr>
          <w:rFonts w:hint="eastAsia" w:ascii="宋体" w:hAnsi="宋体" w:eastAsia="宋体" w:cs="宋体"/>
          <w:b/>
          <w:color w:val="000000" w:themeColor="text1"/>
          <w:kern w:val="0"/>
          <w:sz w:val="44"/>
          <w:szCs w:val="44"/>
          <w14:textFill>
            <w14:solidFill>
              <w14:schemeClr w14:val="tx1"/>
            </w14:solidFill>
          </w14:textFill>
        </w:rPr>
        <w:t>招商公告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/>
        <w:spacing w:line="320" w:lineRule="atLeast"/>
        <w:ind w:firstLine="560" w:firstLineChars="200"/>
        <w:jc w:val="left"/>
        <w:rPr>
          <w:rFonts w:ascii="宋体" w:hAnsi="宋体" w:eastAsia="宋体" w:cs="宋体"/>
          <w:color w:val="000000" w:themeColor="text1"/>
          <w:kern w:val="0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cs="宋体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云南工商学院三期一楼A02号商铺（原巧培坊）</w:t>
      </w:r>
      <w:r>
        <w:rPr>
          <w:rFonts w:cs="宋体"/>
          <w:color w:val="000000" w:themeColor="text1"/>
          <w:sz w:val="28"/>
          <w:szCs w:val="28"/>
          <w:shd w:val="clear" w:color="auto"/>
          <w14:textFill>
            <w14:solidFill>
              <w14:schemeClr w14:val="tx1"/>
            </w14:solidFill>
          </w14:textFill>
        </w:rPr>
        <w:t>项</w:t>
      </w:r>
      <w:r>
        <w:rPr>
          <w:rFonts w:cs="宋体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目采用</w:t>
      </w:r>
      <w:r>
        <w:rPr>
          <w:rFonts w:hint="eastAsia" w:cs="宋体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公开征集</w:t>
      </w:r>
      <w:r>
        <w:rPr>
          <w:rFonts w:hint="eastAsia" w:cs="宋体"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加</w:t>
      </w:r>
      <w:r>
        <w:rPr>
          <w:rFonts w:hint="eastAsia" w:cs="宋体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竞争性谈判</w:t>
      </w:r>
      <w:r>
        <w:rPr>
          <w:rFonts w:cs="宋体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的方式进行招商，现公开征集合作商，欢迎符合条件的合作商报名参与本项目。</w:t>
      </w:r>
    </w:p>
    <w:p>
      <w:pPr>
        <w:pStyle w:val="5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/>
        <w:spacing w:beforeAutospacing="0" w:afterAutospacing="0" w:line="360" w:lineRule="auto"/>
        <w:ind w:firstLine="562"/>
        <w:rPr>
          <w:rFonts w:ascii="宋体" w:hAnsi="宋体" w:cs="宋体"/>
          <w:color w:val="000000" w:themeColor="text1"/>
          <w:sz w:val="28"/>
          <w:szCs w:val="28"/>
          <w:shd w:val="clear" w:color="auto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1、项目名</w:t>
      </w:r>
      <w:r>
        <w:rPr>
          <w:rFonts w:hint="eastAsia" w:ascii="宋体" w:hAnsi="宋体" w:cs="宋体"/>
          <w:b/>
          <w:bCs/>
          <w:color w:val="000000" w:themeColor="text1"/>
          <w:sz w:val="28"/>
          <w:szCs w:val="28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称</w:t>
      </w:r>
      <w:r>
        <w:rPr>
          <w:rFonts w:hint="eastAsia" w:ascii="宋体" w:hAnsi="宋体" w:cs="宋体"/>
          <w:color w:val="000000" w:themeColor="text1"/>
          <w:sz w:val="28"/>
          <w:szCs w:val="28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：</w:t>
      </w:r>
      <w:r>
        <w:rPr>
          <w:rFonts w:hint="eastAsia" w:cs="宋体"/>
          <w:color w:val="000000" w:themeColor="text1"/>
          <w:kern w:val="2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三期一楼A02号商铺（原巧培坊）</w:t>
      </w:r>
      <w:r>
        <w:rPr>
          <w:rFonts w:cs="宋体"/>
          <w:color w:val="000000" w:themeColor="text1"/>
          <w:sz w:val="28"/>
          <w:szCs w:val="28"/>
          <w:shd w:val="clear" w:color="auto"/>
          <w14:textFill>
            <w14:solidFill>
              <w14:schemeClr w14:val="tx1"/>
            </w14:solidFill>
          </w14:textFill>
        </w:rPr>
        <w:t>项目</w:t>
      </w:r>
    </w:p>
    <w:p>
      <w:pPr>
        <w:pStyle w:val="5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/>
        <w:spacing w:beforeAutospacing="0" w:afterAutospacing="0" w:line="360" w:lineRule="auto"/>
        <w:ind w:firstLine="562"/>
        <w:jc w:val="both"/>
        <w:rPr>
          <w:rFonts w:ascii="宋体" w:hAnsi="宋体" w:cs="宋体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2、招商方式</w:t>
      </w:r>
      <w:r>
        <w:rPr>
          <w:rFonts w:hint="eastAsia" w:ascii="宋体" w:hAnsi="宋体" w:cs="宋体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：公开征集+竞争性谈判。</w:t>
      </w:r>
    </w:p>
    <w:p>
      <w:pPr>
        <w:pStyle w:val="5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/>
        <w:spacing w:beforeAutospacing="0" w:afterAutospacing="0" w:line="360" w:lineRule="auto"/>
        <w:ind w:firstLine="562"/>
        <w:rPr>
          <w:rFonts w:ascii="宋体" w:hAnsi="宋体" w:cs="宋体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3、学校概况</w:t>
      </w:r>
    </w:p>
    <w:p>
      <w:pPr>
        <w:pStyle w:val="5"/>
        <w:widowControl/>
        <w:spacing w:beforeAutospacing="0" w:afterAutospacing="0" w:line="360" w:lineRule="auto"/>
        <w:ind w:firstLine="562"/>
        <w:jc w:val="both"/>
        <w:rPr>
          <w:rFonts w:ascii="宋体" w:hAnsi="宋体" w:cs="宋体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云南工商学院位于云南省昆明市嵩明职教基地，学校下设10个二级学院，34个本科专业，27个专科专业。</w:t>
      </w:r>
    </w:p>
    <w:p>
      <w:pPr>
        <w:pStyle w:val="5"/>
        <w:widowControl/>
        <w:spacing w:beforeAutospacing="0" w:afterAutospacing="0" w:line="360" w:lineRule="auto"/>
        <w:ind w:firstLine="562"/>
        <w:jc w:val="both"/>
        <w:rPr>
          <w:rFonts w:ascii="宋体" w:hAnsi="宋体" w:cs="宋体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4、项目概况</w:t>
      </w:r>
    </w:p>
    <w:p>
      <w:pPr>
        <w:pStyle w:val="5"/>
        <w:widowControl/>
        <w:spacing w:beforeAutospacing="0" w:afterAutospacing="0" w:line="360" w:lineRule="auto"/>
        <w:ind w:firstLine="562"/>
        <w:jc w:val="both"/>
        <w:rPr>
          <w:rFonts w:cs="宋体"/>
          <w:color w:val="000000" w:themeColor="text1"/>
          <w:kern w:val="2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8"/>
          <w:szCs w:val="28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（1）场地位置：</w:t>
      </w:r>
      <w:r>
        <w:rPr>
          <w:rFonts w:hint="eastAsia" w:cs="宋体"/>
          <w:color w:val="000000" w:themeColor="text1"/>
          <w:sz w:val="28"/>
          <w:szCs w:val="28"/>
          <w:shd w:val="clear" w:color="auto"/>
          <w14:textFill>
            <w14:solidFill>
              <w14:schemeClr w14:val="tx1"/>
            </w14:solidFill>
          </w14:textFill>
        </w:rPr>
        <w:t>三期一楼A02号商铺（原巧培坊）</w:t>
      </w:r>
    </w:p>
    <w:p>
      <w:pPr>
        <w:pStyle w:val="5"/>
        <w:widowControl/>
        <w:spacing w:beforeAutospacing="0" w:afterAutospacing="0" w:line="360" w:lineRule="auto"/>
        <w:ind w:firstLine="562"/>
        <w:jc w:val="both"/>
        <w:rPr>
          <w:rFonts w:ascii="宋体" w:hAnsi="宋体" w:cs="宋体"/>
          <w:color w:val="000000" w:themeColor="text1"/>
          <w:sz w:val="28"/>
          <w:szCs w:val="28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8"/>
          <w:szCs w:val="28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（2）场地面积：</w:t>
      </w:r>
      <w:r>
        <w:rPr>
          <w:rFonts w:hint="eastAsia" w:ascii="宋体" w:hAnsi="宋体" w:cs="宋体"/>
          <w:color w:val="000000" w:themeColor="text1"/>
          <w:sz w:val="28"/>
          <w:szCs w:val="28"/>
          <w:shd w:val="clear" w:color="auto" w:fill="FFFFFF"/>
          <w:lang w:val="en-US" w:eastAsia="zh-CN" w:bidi="ar"/>
          <w14:textFill>
            <w14:solidFill>
              <w14:schemeClr w14:val="tx1"/>
            </w14:solidFill>
          </w14:textFill>
        </w:rPr>
        <w:t>24</w:t>
      </w:r>
      <w:r>
        <w:rPr>
          <w:rFonts w:hint="eastAsia" w:ascii="宋体" w:hAnsi="宋体" w:cs="宋体"/>
          <w:color w:val="000000" w:themeColor="text1"/>
          <w:sz w:val="28"/>
          <w:szCs w:val="28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平米</w:t>
      </w:r>
    </w:p>
    <w:p>
      <w:pPr>
        <w:pStyle w:val="5"/>
        <w:widowControl/>
        <w:spacing w:beforeAutospacing="0" w:afterAutospacing="0" w:line="360" w:lineRule="auto"/>
        <w:ind w:firstLine="562"/>
        <w:jc w:val="both"/>
        <w:rPr>
          <w:rFonts w:ascii="宋体" w:hAnsi="宋体" w:cs="宋体"/>
          <w:color w:val="000000" w:themeColor="text1"/>
          <w:sz w:val="28"/>
          <w:szCs w:val="28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8"/>
          <w:szCs w:val="28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（3）经营业态：</w:t>
      </w:r>
      <w:r>
        <w:rPr>
          <w:rFonts w:hint="eastAsia" w:ascii="宋体" w:hAnsi="宋体" w:cs="宋体"/>
          <w:color w:val="000000" w:themeColor="text1"/>
          <w:sz w:val="28"/>
          <w:szCs w:val="28"/>
          <w:shd w:val="clear" w:color="auto" w:fill="FFFFFF"/>
          <w:lang w:val="en-US" w:eastAsia="zh-CN" w:bidi="ar"/>
          <w14:textFill>
            <w14:solidFill>
              <w14:schemeClr w14:val="tx1"/>
            </w14:solidFill>
          </w14:textFill>
        </w:rPr>
        <w:t>小吃、烘焙、</w:t>
      </w:r>
      <w:r>
        <w:rPr>
          <w:rFonts w:hint="eastAsia" w:ascii="宋体" w:hAnsi="宋体" w:cs="宋体"/>
          <w:color w:val="000000" w:themeColor="text1"/>
          <w:sz w:val="28"/>
          <w:szCs w:val="28"/>
          <w:shd w:val="clear" w:color="auto"/>
          <w:lang w:val="en-US" w:eastAsia="zh-CN" w:bidi="ar"/>
          <w14:textFill>
            <w14:solidFill>
              <w14:schemeClr w14:val="tx1"/>
            </w14:solidFill>
          </w14:textFill>
        </w:rPr>
        <w:t>饮品</w:t>
      </w:r>
      <w:r>
        <w:rPr>
          <w:rFonts w:hint="eastAsia" w:ascii="宋体" w:hAnsi="宋体" w:cs="宋体"/>
          <w:color w:val="000000" w:themeColor="text1"/>
          <w:sz w:val="28"/>
          <w:szCs w:val="28"/>
          <w:shd w:val="clear" w:color="auto"/>
          <w:lang w:bidi="ar"/>
          <w14:textFill>
            <w14:solidFill>
              <w14:schemeClr w14:val="tx1"/>
            </w14:solidFill>
          </w14:textFill>
        </w:rPr>
        <w:t>店</w:t>
      </w:r>
    </w:p>
    <w:p>
      <w:pPr>
        <w:pStyle w:val="5"/>
        <w:widowControl/>
        <w:spacing w:beforeAutospacing="0" w:afterAutospacing="0" w:line="360" w:lineRule="auto"/>
        <w:ind w:firstLine="562"/>
        <w:jc w:val="both"/>
        <w:rPr>
          <w:rFonts w:ascii="宋体" w:hAnsi="宋体" w:cs="宋体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5、合作模式</w:t>
      </w:r>
    </w:p>
    <w:p>
      <w:pPr>
        <w:pStyle w:val="5"/>
        <w:widowControl/>
        <w:spacing w:beforeAutospacing="0" w:afterAutospacing="0" w:line="360" w:lineRule="auto"/>
        <w:ind w:firstLine="562"/>
        <w:jc w:val="both"/>
        <w:rPr>
          <w:rFonts w:ascii="宋体" w:hAnsi="宋体" w:cs="宋体"/>
          <w:color w:val="000000" w:themeColor="text1"/>
          <w:sz w:val="28"/>
          <w:szCs w:val="28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8"/>
          <w:szCs w:val="28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场地管理费</w:t>
      </w:r>
    </w:p>
    <w:p>
      <w:pPr>
        <w:pStyle w:val="5"/>
        <w:widowControl/>
        <w:spacing w:beforeAutospacing="0" w:afterAutospacing="0" w:line="360" w:lineRule="auto"/>
        <w:ind w:firstLine="562"/>
        <w:jc w:val="both"/>
        <w:rPr>
          <w:rFonts w:ascii="宋体" w:hAnsi="宋体" w:cs="宋体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6、合作周期</w:t>
      </w:r>
    </w:p>
    <w:p>
      <w:pPr>
        <w:pStyle w:val="5"/>
        <w:widowControl/>
        <w:spacing w:beforeAutospacing="0" w:afterAutospacing="0" w:line="360" w:lineRule="auto"/>
        <w:ind w:firstLine="562"/>
        <w:jc w:val="both"/>
        <w:rPr>
          <w:rFonts w:ascii="宋体" w:hAnsi="宋体" w:cs="宋体"/>
          <w:color w:val="000000" w:themeColor="text1"/>
          <w:sz w:val="28"/>
          <w:szCs w:val="28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 w:val="28"/>
          <w:szCs w:val="28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宋体" w:hAnsi="宋体" w:cs="宋体"/>
          <w:color w:val="000000" w:themeColor="text1"/>
          <w:sz w:val="28"/>
          <w:szCs w:val="28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年</w:t>
      </w:r>
    </w:p>
    <w:p>
      <w:pPr>
        <w:pStyle w:val="5"/>
        <w:widowControl/>
        <w:spacing w:beforeAutospacing="0" w:afterAutospacing="0" w:line="360" w:lineRule="auto"/>
        <w:ind w:firstLine="562"/>
        <w:jc w:val="both"/>
        <w:rPr>
          <w:rFonts w:ascii="宋体" w:hAnsi="宋体" w:cs="宋体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7</w:t>
      </w:r>
      <w:r>
        <w:rPr>
          <w:rFonts w:hint="eastAsia" w:ascii="宋体" w:hAnsi="宋体" w:cs="宋体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、合作商资格要求</w:t>
      </w:r>
    </w:p>
    <w:p>
      <w:pPr>
        <w:tabs>
          <w:tab w:val="left" w:pos="0"/>
        </w:tabs>
        <w:spacing w:before="4" w:line="360" w:lineRule="auto"/>
        <w:ind w:left="-1" w:right="-466" w:rightChars="-222" w:firstLine="560" w:firstLineChars="200"/>
        <w:rPr>
          <w:rFonts w:ascii="宋体" w:hAnsi="宋体" w:cs="宋体"/>
          <w:color w:val="000000" w:themeColor="text1"/>
          <w:kern w:val="0"/>
          <w:sz w:val="28"/>
          <w:szCs w:val="28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8"/>
          <w:szCs w:val="28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 w:cs="宋体"/>
          <w:color w:val="000000" w:themeColor="text1"/>
          <w:kern w:val="0"/>
          <w:sz w:val="28"/>
          <w:szCs w:val="28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1）</w:t>
      </w:r>
      <w:r>
        <w:rPr>
          <w:rFonts w:hint="eastAsia" w:ascii="宋体" w:hAnsi="宋体" w:cs="宋体"/>
          <w:color w:val="000000" w:themeColor="text1"/>
          <w:sz w:val="28"/>
          <w:szCs w:val="28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具有独立承担民事责任的能力</w:t>
      </w:r>
      <w:r>
        <w:rPr>
          <w:rFonts w:hint="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宋体" w:hAnsi="宋体" w:cs="宋体"/>
          <w:color w:val="000000" w:themeColor="text1"/>
          <w:kern w:val="0"/>
          <w:sz w:val="28"/>
          <w:szCs w:val="28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须提供个人征信证明；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宋体" w:hAnsi="宋体" w:cs="宋体"/>
          <w:color w:val="000000" w:themeColor="text1"/>
          <w:sz w:val="28"/>
          <w:szCs w:val="28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8"/>
          <w:szCs w:val="28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（2）报名人提供身份证明、或授权委托书。</w:t>
      </w:r>
    </w:p>
    <w:p>
      <w:pPr>
        <w:tabs>
          <w:tab w:val="left" w:pos="0"/>
        </w:tabs>
        <w:spacing w:before="4" w:line="360" w:lineRule="auto"/>
        <w:ind w:left="-1" w:right="-466" w:rightChars="-222" w:firstLine="560" w:firstLineChars="200"/>
        <w:rPr>
          <w:rFonts w:ascii="宋体" w:hAnsi="宋体" w:cs="宋体"/>
          <w:color w:val="000000" w:themeColor="text1"/>
          <w:kern w:val="0"/>
          <w:sz w:val="28"/>
          <w:szCs w:val="28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8"/>
          <w:szCs w:val="28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（3）近三年</w:t>
      </w:r>
      <w:r>
        <w:rPr>
          <w:rFonts w:hint="eastAsia" w:ascii="宋体" w:hAnsi="宋体" w:cs="宋体"/>
          <w:color w:val="000000" w:themeColor="text1"/>
          <w:kern w:val="0"/>
          <w:sz w:val="28"/>
          <w:szCs w:val="28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未被列入信用中国网站（www.creditchina.gov.cn）“失信被执行人查询名单”、“重大税收违法案件当事人查询名单”。（需提供信用中国网站查询截图）</w:t>
      </w:r>
    </w:p>
    <w:p>
      <w:pPr>
        <w:ind w:right="-105" w:rightChars="-50" w:firstLine="560" w:firstLineChars="200"/>
        <w:jc w:val="left"/>
        <w:rPr>
          <w:rFonts w:ascii="宋体" w:hAnsi="宋体" w:cs="宋体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8</w:t>
      </w:r>
      <w:r>
        <w:rPr>
          <w:rFonts w:hint="eastAsia" w:ascii="宋体" w:hAnsi="宋体" w:cs="宋体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、报名方式及资料提交</w:t>
      </w:r>
    </w:p>
    <w:p>
      <w:pPr>
        <w:pStyle w:val="5"/>
        <w:widowControl/>
        <w:spacing w:beforeAutospacing="0" w:afterAutospacing="0" w:line="360" w:lineRule="auto"/>
        <w:ind w:firstLine="560"/>
        <w:jc w:val="both"/>
        <w:rPr>
          <w:rFonts w:ascii="宋体" w:hAnsi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（1）报名方式：</w:t>
      </w:r>
    </w:p>
    <w:p>
      <w:pPr>
        <w:pStyle w:val="5"/>
        <w:widowControl/>
        <w:spacing w:beforeAutospacing="0" w:afterAutospacing="0" w:line="360" w:lineRule="auto"/>
        <w:ind w:firstLine="560"/>
        <w:jc w:val="both"/>
        <w:rPr>
          <w:rFonts w:ascii="宋体" w:hAnsi="宋体" w:cs="宋体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凡是参与项目报名者，应于</w:t>
      </w:r>
      <w:r>
        <w:rPr>
          <w:rFonts w:hint="eastAsia" w:ascii="宋体" w:hAnsi="宋体" w:cs="宋体"/>
          <w:color w:val="000000" w:themeColor="text1"/>
          <w:sz w:val="28"/>
          <w:szCs w:val="28"/>
          <w:shd w:val="clear" w:color="auto"/>
          <w14:textFill>
            <w14:solidFill>
              <w14:schemeClr w14:val="tx1"/>
            </w14:solidFill>
          </w14:textFill>
        </w:rPr>
        <w:t>2</w:t>
      </w:r>
      <w:r>
        <w:rPr>
          <w:rFonts w:ascii="宋体" w:hAnsi="宋体" w:cs="宋体"/>
          <w:color w:val="000000" w:themeColor="text1"/>
          <w:sz w:val="28"/>
          <w:szCs w:val="28"/>
          <w:shd w:val="clear" w:color="auto"/>
          <w14:textFill>
            <w14:solidFill>
              <w14:schemeClr w14:val="tx1"/>
            </w14:solidFill>
          </w14:textFill>
        </w:rPr>
        <w:t>022</w:t>
      </w:r>
      <w:r>
        <w:rPr>
          <w:rFonts w:hint="eastAsia" w:ascii="宋体" w:hAnsi="宋体" w:cs="宋体"/>
          <w:color w:val="000000" w:themeColor="text1"/>
          <w:sz w:val="28"/>
          <w:szCs w:val="28"/>
          <w:shd w:val="clear" w:color="auto"/>
          <w14:textFill>
            <w14:solidFill>
              <w14:schemeClr w14:val="tx1"/>
            </w14:solidFill>
          </w14:textFill>
        </w:rPr>
        <w:t>年</w:t>
      </w:r>
      <w:r>
        <w:rPr>
          <w:rFonts w:ascii="宋体" w:hAnsi="宋体" w:cs="宋体"/>
          <w:color w:val="000000" w:themeColor="text1"/>
          <w:sz w:val="28"/>
          <w:szCs w:val="28"/>
          <w:shd w:val="clear" w:color="auto"/>
          <w14:textFill>
            <w14:solidFill>
              <w14:schemeClr w14:val="tx1"/>
            </w14:solidFill>
          </w14:textFill>
        </w:rPr>
        <w:t>12</w:t>
      </w:r>
      <w:r>
        <w:rPr>
          <w:rFonts w:hint="eastAsia" w:ascii="宋体" w:hAnsi="宋体" w:cs="宋体"/>
          <w:color w:val="000000" w:themeColor="text1"/>
          <w:sz w:val="28"/>
          <w:szCs w:val="28"/>
          <w:shd w:val="clear" w:color="auto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宋体" w:hAnsi="宋体" w:cs="宋体"/>
          <w:color w:val="000000" w:themeColor="text1"/>
          <w:sz w:val="28"/>
          <w:szCs w:val="28"/>
          <w:shd w:val="clear" w:color="auto"/>
          <w:lang w:val="en-US" w:eastAsia="zh-CN"/>
          <w14:textFill>
            <w14:solidFill>
              <w14:schemeClr w14:val="tx1"/>
            </w14:solidFill>
          </w14:textFill>
        </w:rPr>
        <w:t>29</w:t>
      </w:r>
      <w:r>
        <w:rPr>
          <w:rFonts w:hint="eastAsia" w:ascii="宋体" w:hAnsi="宋体" w:cs="宋体"/>
          <w:color w:val="000000" w:themeColor="text1"/>
          <w:sz w:val="28"/>
          <w:szCs w:val="28"/>
          <w:shd w:val="clear" w:color="auto"/>
          <w14:textFill>
            <w14:solidFill>
              <w14:schemeClr w14:val="tx1"/>
            </w14:solidFill>
          </w14:textFill>
        </w:rPr>
        <w:t>日</w:t>
      </w:r>
      <w:r>
        <w:rPr>
          <w:rFonts w:ascii="宋体" w:hAnsi="宋体" w:cs="宋体"/>
          <w:color w:val="000000" w:themeColor="text1"/>
          <w:sz w:val="28"/>
          <w:szCs w:val="28"/>
          <w:shd w:val="clear" w:color="auto"/>
          <w14:textFill>
            <w14:solidFill>
              <w14:schemeClr w14:val="tx1"/>
            </w14:solidFill>
          </w14:textFill>
        </w:rPr>
        <w:t>8</w:t>
      </w:r>
      <w:r>
        <w:rPr>
          <w:rFonts w:hint="eastAsia" w:ascii="宋体" w:hAnsi="宋体" w:cs="宋体"/>
          <w:color w:val="000000" w:themeColor="text1"/>
          <w:sz w:val="28"/>
          <w:szCs w:val="28"/>
          <w:shd w:val="clear" w:color="auto"/>
          <w14:textFill>
            <w14:solidFill>
              <w14:schemeClr w14:val="tx1"/>
            </w14:solidFill>
          </w14:textFill>
        </w:rPr>
        <w:t>时起至202</w:t>
      </w:r>
      <w:r>
        <w:rPr>
          <w:rFonts w:hint="eastAsia" w:ascii="宋体" w:hAnsi="宋体" w:cs="宋体"/>
          <w:color w:val="000000" w:themeColor="text1"/>
          <w:sz w:val="28"/>
          <w:szCs w:val="28"/>
          <w:shd w:val="clear" w:color="auto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宋体" w:hAnsi="宋体" w:cs="宋体"/>
          <w:color w:val="000000" w:themeColor="text1"/>
          <w:sz w:val="28"/>
          <w:szCs w:val="28"/>
          <w:shd w:val="clear" w:color="auto"/>
          <w14:textFill>
            <w14:solidFill>
              <w14:schemeClr w14:val="tx1"/>
            </w14:solidFill>
          </w14:textFill>
        </w:rPr>
        <w:t>年</w:t>
      </w:r>
      <w:r>
        <w:rPr>
          <w:rFonts w:ascii="宋体" w:hAnsi="宋体" w:cs="宋体"/>
          <w:color w:val="000000" w:themeColor="text1"/>
          <w:sz w:val="28"/>
          <w:szCs w:val="28"/>
          <w:shd w:val="clear" w:color="auto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宋体" w:hAnsi="宋体" w:cs="宋体"/>
          <w:color w:val="000000" w:themeColor="text1"/>
          <w:sz w:val="28"/>
          <w:szCs w:val="28"/>
          <w:shd w:val="clear" w:color="auto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宋体" w:hAnsi="宋体" w:cs="宋体"/>
          <w:color w:val="000000" w:themeColor="text1"/>
          <w:sz w:val="28"/>
          <w:szCs w:val="28"/>
          <w:shd w:val="clear" w:color="auto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宋体" w:hAnsi="宋体" w:cs="宋体"/>
          <w:color w:val="000000" w:themeColor="text1"/>
          <w:sz w:val="28"/>
          <w:szCs w:val="28"/>
          <w:shd w:val="clear" w:color="auto"/>
          <w14:textFill>
            <w14:solidFill>
              <w14:schemeClr w14:val="tx1"/>
            </w14:solidFill>
          </w14:textFill>
        </w:rPr>
        <w:t>日</w:t>
      </w:r>
      <w:r>
        <w:rPr>
          <w:rFonts w:ascii="宋体" w:hAnsi="宋体" w:cs="宋体"/>
          <w:color w:val="000000" w:themeColor="text1"/>
          <w:sz w:val="28"/>
          <w:szCs w:val="28"/>
          <w:shd w:val="clear" w:color="auto"/>
          <w14:textFill>
            <w14:solidFill>
              <w14:schemeClr w14:val="tx1"/>
            </w14:solidFill>
          </w14:textFill>
        </w:rPr>
        <w:t>17</w:t>
      </w:r>
      <w:r>
        <w:rPr>
          <w:rFonts w:hint="eastAsia" w:ascii="宋体" w:hAnsi="宋体" w:cs="宋体"/>
          <w:color w:val="000000" w:themeColor="text1"/>
          <w:sz w:val="28"/>
          <w:szCs w:val="28"/>
          <w:shd w:val="clear" w:color="auto"/>
          <w14:textFill>
            <w14:solidFill>
              <w14:schemeClr w14:val="tx1"/>
            </w14:solidFill>
          </w14:textFill>
        </w:rPr>
        <w:t>时止将报</w:t>
      </w:r>
      <w:r>
        <w:rPr>
          <w:rFonts w:hint="eastAsia" w:ascii="宋体" w:hAnsi="宋体" w:cs="宋体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名资料发送至</w:t>
      </w:r>
      <w:r>
        <w:rPr>
          <w:rFonts w:ascii="宋体" w:hAnsi="宋体" w:cs="宋体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YNGSXYZC@163.com</w:t>
      </w:r>
      <w:r>
        <w:rPr>
          <w:rFonts w:hint="eastAsia" w:ascii="宋体" w:hAnsi="宋体" w:cs="宋体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邮箱内。逾期送达的将予以拒收。</w:t>
      </w:r>
    </w:p>
    <w:p>
      <w:pPr>
        <w:pStyle w:val="5"/>
        <w:widowControl/>
        <w:spacing w:beforeAutospacing="0" w:afterAutospacing="0" w:line="360" w:lineRule="auto"/>
        <w:ind w:firstLine="560"/>
        <w:jc w:val="both"/>
        <w:rPr>
          <w:rFonts w:ascii="宋体" w:hAnsi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请将报名资料打包，并命名为(报名项目名称+单位名称+联系人+联系方式)。</w:t>
      </w:r>
    </w:p>
    <w:p>
      <w:pPr>
        <w:pStyle w:val="5"/>
        <w:widowControl/>
        <w:spacing w:beforeAutospacing="0" w:afterAutospacing="0" w:line="360" w:lineRule="auto"/>
        <w:ind w:firstLine="560"/>
        <w:jc w:val="both"/>
        <w:rPr>
          <w:rFonts w:ascii="宋体" w:hAnsi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（2）报名提交资料：</w:t>
      </w:r>
    </w:p>
    <w:p>
      <w:pPr>
        <w:pStyle w:val="5"/>
        <w:widowControl/>
        <w:spacing w:beforeAutospacing="0" w:afterAutospacing="0" w:line="360" w:lineRule="auto"/>
        <w:ind w:firstLine="560"/>
        <w:jc w:val="both"/>
        <w:rPr>
          <w:rFonts w:hint="default" w:ascii="Calibri" w:hAnsi="Calibri" w:cs="Calibri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default" w:ascii="Calibri" w:hAnsi="Calibri" w:cs="Calibri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①</w:t>
      </w:r>
      <w:r>
        <w:rPr>
          <w:rFonts w:hint="eastAsia" w:ascii="Calibri" w:hAnsi="Calibri" w:cs="Calibri"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按照附件二《合作伙伴廉洁诚信承诺书》模板</w:t>
      </w:r>
      <w:r>
        <w:rPr>
          <w:rFonts w:hint="default" w:ascii="Calibri" w:hAnsi="Calibri" w:cs="Calibri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要求</w:t>
      </w:r>
      <w:r>
        <w:rPr>
          <w:rFonts w:hint="eastAsia" w:ascii="Calibri" w:hAnsi="Calibri" w:cs="Calibri"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default" w:ascii="Calibri" w:hAnsi="Calibri" w:cs="Calibri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在投标时提交签字盖章版《作伙伴廉洁诚信承诺书》。</w:t>
      </w:r>
    </w:p>
    <w:p>
      <w:pPr>
        <w:pStyle w:val="5"/>
        <w:widowControl/>
        <w:spacing w:beforeAutospacing="0" w:afterAutospacing="0" w:line="360" w:lineRule="auto"/>
        <w:ind w:firstLine="560"/>
        <w:jc w:val="both"/>
        <w:rPr>
          <w:rFonts w:ascii="宋体" w:hAnsi="宋体" w:cs="宋体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default" w:ascii="Calibri" w:hAnsi="Calibri" w:cs="Calibri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②</w:t>
      </w:r>
      <w:r>
        <w:rPr>
          <w:rFonts w:hint="eastAsia" w:ascii="宋体" w:hAnsi="宋体" w:cs="宋体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按第</w:t>
      </w:r>
      <w:r>
        <w:rPr>
          <w:rFonts w:ascii="宋体" w:hAnsi="宋体" w:cs="宋体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7</w:t>
      </w:r>
      <w:r>
        <w:rPr>
          <w:rFonts w:hint="eastAsia" w:ascii="宋体" w:hAnsi="宋体" w:cs="宋体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条合作商资格要求提交资料。</w:t>
      </w:r>
    </w:p>
    <w:p>
      <w:pPr>
        <w:pStyle w:val="5"/>
        <w:widowControl/>
        <w:spacing w:beforeAutospacing="0" w:afterAutospacing="0" w:line="360" w:lineRule="auto"/>
        <w:ind w:firstLine="560"/>
        <w:jc w:val="both"/>
        <w:rPr>
          <w:rFonts w:ascii="宋体" w:hAnsi="宋体" w:cs="宋体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潜在合作商报名材料，须保证所填写内容真实、完整、有效、一致，如因潜在合作商填写信息错误导致的与本项目有关的任何损失，由潜在合作商承担。</w:t>
      </w:r>
    </w:p>
    <w:p>
      <w:pPr>
        <w:pStyle w:val="5"/>
        <w:widowControl/>
        <w:spacing w:beforeAutospacing="0" w:afterAutospacing="0" w:line="360" w:lineRule="auto"/>
        <w:ind w:firstLine="562"/>
        <w:jc w:val="both"/>
        <w:rPr>
          <w:rFonts w:ascii="宋体" w:hAnsi="宋体" w:cs="宋体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9</w:t>
      </w:r>
      <w:r>
        <w:rPr>
          <w:rFonts w:hint="eastAsia" w:ascii="宋体" w:hAnsi="宋体" w:cs="宋体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、开标时间、地点</w:t>
      </w:r>
    </w:p>
    <w:p>
      <w:pPr>
        <w:widowControl/>
        <w:ind w:firstLine="560" w:firstLineChars="200"/>
        <w:rPr>
          <w:rFonts w:ascii="宋体" w:hAnsi="宋体" w:cs="宋体"/>
          <w:color w:val="000000" w:themeColor="text1"/>
          <w:kern w:val="0"/>
          <w:sz w:val="28"/>
          <w:szCs w:val="28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kern w:val="0"/>
          <w:sz w:val="28"/>
          <w:szCs w:val="28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开标时间</w:t>
      </w:r>
      <w:r>
        <w:rPr>
          <w:rFonts w:hint="eastAsia" w:ascii="宋体" w:hAnsi="宋体" w:cs="宋体"/>
          <w:color w:val="000000" w:themeColor="text1"/>
          <w:kern w:val="0"/>
          <w:sz w:val="28"/>
          <w:szCs w:val="28"/>
          <w:shd w:val="clear" w:color="auto"/>
          <w:lang w:bidi="ar"/>
          <w14:textFill>
            <w14:solidFill>
              <w14:schemeClr w14:val="tx1"/>
            </w14:solidFill>
          </w14:textFill>
        </w:rPr>
        <w:t>：</w:t>
      </w:r>
      <w:r>
        <w:rPr>
          <w:rFonts w:ascii="宋体" w:hAnsi="宋体" w:cs="宋体"/>
          <w:color w:val="000000" w:themeColor="text1"/>
          <w:kern w:val="0"/>
          <w:sz w:val="28"/>
          <w:szCs w:val="28"/>
          <w:shd w:val="clear" w:color="auto"/>
          <w14:textFill>
            <w14:solidFill>
              <w14:schemeClr w14:val="tx1"/>
            </w14:solidFill>
          </w14:textFill>
        </w:rPr>
        <w:t>202</w:t>
      </w:r>
      <w:r>
        <w:rPr>
          <w:rFonts w:hint="eastAsia" w:ascii="宋体" w:hAnsi="宋体" w:cs="宋体"/>
          <w:color w:val="000000" w:themeColor="text1"/>
          <w:kern w:val="0"/>
          <w:sz w:val="28"/>
          <w:szCs w:val="28"/>
          <w:shd w:val="clear" w:color="auto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ascii="宋体" w:hAnsi="宋体" w:cs="宋体"/>
          <w:color w:val="000000" w:themeColor="text1"/>
          <w:kern w:val="0"/>
          <w:sz w:val="28"/>
          <w:szCs w:val="28"/>
          <w:shd w:val="clear" w:color="auto"/>
          <w14:textFill>
            <w14:solidFill>
              <w14:schemeClr w14:val="tx1"/>
            </w14:solidFill>
          </w14:textFill>
        </w:rPr>
        <w:t>年1月</w:t>
      </w:r>
      <w:r>
        <w:rPr>
          <w:rFonts w:hint="eastAsia" w:ascii="宋体" w:hAnsi="宋体" w:cs="宋体"/>
          <w:color w:val="000000" w:themeColor="text1"/>
          <w:kern w:val="0"/>
          <w:sz w:val="28"/>
          <w:szCs w:val="28"/>
          <w:shd w:val="clear" w:color="auto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ascii="宋体" w:hAnsi="宋体" w:cs="宋体"/>
          <w:color w:val="000000" w:themeColor="text1"/>
          <w:kern w:val="0"/>
          <w:sz w:val="28"/>
          <w:szCs w:val="28"/>
          <w:shd w:val="clear" w:color="auto"/>
          <w14:textFill>
            <w14:solidFill>
              <w14:schemeClr w14:val="tx1"/>
            </w14:solidFill>
          </w14:textFill>
        </w:rPr>
        <w:t>日</w:t>
      </w:r>
      <w:r>
        <w:rPr>
          <w:rFonts w:hint="eastAsia" w:ascii="宋体" w:hAnsi="宋体" w:cs="宋体"/>
          <w:color w:val="000000" w:themeColor="text1"/>
          <w:kern w:val="0"/>
          <w:sz w:val="28"/>
          <w:szCs w:val="28"/>
          <w:shd w:val="clear" w:color="auto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宋体" w:hAnsi="宋体" w:cs="宋体"/>
          <w:color w:val="000000" w:themeColor="text1"/>
          <w:kern w:val="0"/>
          <w:sz w:val="28"/>
          <w:szCs w:val="28"/>
          <w:shd w:val="clear" w:color="auto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宋体" w:hAnsi="宋体" w:cs="宋体"/>
          <w:color w:val="000000" w:themeColor="text1"/>
          <w:kern w:val="0"/>
          <w:sz w:val="28"/>
          <w:szCs w:val="28"/>
          <w:shd w:val="clear" w:color="auto"/>
          <w14:textFill>
            <w14:solidFill>
              <w14:schemeClr w14:val="tx1"/>
            </w14:solidFill>
          </w14:textFill>
        </w:rPr>
        <w:t>:</w:t>
      </w:r>
      <w:r>
        <w:rPr>
          <w:rFonts w:ascii="宋体" w:hAnsi="宋体" w:cs="宋体"/>
          <w:color w:val="000000" w:themeColor="text1"/>
          <w:kern w:val="0"/>
          <w:sz w:val="28"/>
          <w:szCs w:val="28"/>
          <w:shd w:val="clear" w:color="auto"/>
          <w14:textFill>
            <w14:solidFill>
              <w14:schemeClr w14:val="tx1"/>
            </w14:solidFill>
          </w14:textFill>
        </w:rPr>
        <w:t>00</w:t>
      </w:r>
      <w:r>
        <w:rPr>
          <w:rFonts w:hint="eastAsia" w:ascii="宋体" w:hAnsi="宋体" w:cs="宋体"/>
          <w:color w:val="000000" w:themeColor="text1"/>
          <w:sz w:val="28"/>
          <w:szCs w:val="28"/>
          <w:shd w:val="clear" w:color="auto"/>
          <w14:textFill>
            <w14:solidFill>
              <w14:schemeClr w14:val="tx1"/>
            </w14:solidFill>
          </w14:textFill>
        </w:rPr>
        <w:t>时</w:t>
      </w:r>
    </w:p>
    <w:p>
      <w:pPr>
        <w:widowControl/>
        <w:ind w:firstLine="560" w:firstLineChars="200"/>
        <w:rPr>
          <w:rFonts w:ascii="宋体" w:hAnsi="宋体" w:cs="宋体"/>
          <w:color w:val="000000" w:themeColor="text1"/>
          <w:kern w:val="0"/>
          <w:sz w:val="28"/>
          <w:szCs w:val="28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kern w:val="0"/>
          <w:sz w:val="28"/>
          <w:szCs w:val="28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开标地点：云南工商学院招标室（行政楼317室）</w:t>
      </w:r>
    </w:p>
    <w:p>
      <w:pPr>
        <w:widowControl/>
        <w:ind w:firstLine="560" w:firstLineChars="200"/>
        <w:rPr>
          <w:rFonts w:ascii="宋体" w:hAnsi="宋体" w:cs="宋体"/>
          <w:color w:val="000000" w:themeColor="text1"/>
          <w:kern w:val="0"/>
          <w:sz w:val="28"/>
          <w:szCs w:val="28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kern w:val="0"/>
          <w:sz w:val="28"/>
          <w:szCs w:val="28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如遇时间和地点调整另行通知</w:t>
      </w:r>
    </w:p>
    <w:p>
      <w:pPr>
        <w:pStyle w:val="5"/>
        <w:widowControl/>
        <w:spacing w:beforeAutospacing="0" w:afterAutospacing="0" w:line="360" w:lineRule="auto"/>
        <w:ind w:firstLine="562"/>
        <w:jc w:val="both"/>
        <w:rPr>
          <w:rFonts w:ascii="宋体" w:hAnsi="宋体" w:cs="宋体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10</w:t>
      </w:r>
      <w:r>
        <w:rPr>
          <w:rFonts w:hint="eastAsia" w:ascii="宋体" w:hAnsi="宋体" w:cs="宋体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、报名联系方式</w:t>
      </w:r>
    </w:p>
    <w:p>
      <w:pPr>
        <w:pStyle w:val="5"/>
        <w:widowControl/>
        <w:spacing w:beforeAutospacing="0" w:afterAutospacing="0" w:line="360" w:lineRule="auto"/>
        <w:ind w:firstLine="560"/>
        <w:jc w:val="both"/>
        <w:rPr>
          <w:rFonts w:ascii="宋体" w:hAnsi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联 系 人：鲁老师</w:t>
      </w:r>
    </w:p>
    <w:p>
      <w:pPr>
        <w:pStyle w:val="5"/>
        <w:widowControl/>
        <w:spacing w:beforeAutospacing="0" w:afterAutospacing="0" w:line="360" w:lineRule="auto"/>
        <w:ind w:firstLine="560"/>
        <w:jc w:val="both"/>
        <w:rPr>
          <w:rFonts w:ascii="宋体" w:hAnsi="宋体" w:cs="宋体"/>
          <w:color w:val="000000" w:themeColor="text1"/>
          <w:sz w:val="28"/>
          <w:szCs w:val="28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联系电话：</w:t>
      </w:r>
      <w:r>
        <w:rPr>
          <w:rFonts w:ascii="宋体" w:hAnsi="宋体" w:cs="宋体"/>
          <w:color w:val="000000" w:themeColor="text1"/>
          <w:sz w:val="28"/>
          <w:szCs w:val="28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18687331422</w:t>
      </w:r>
    </w:p>
    <w:p>
      <w:pPr>
        <w:pStyle w:val="5"/>
        <w:widowControl/>
        <w:spacing w:beforeAutospacing="0" w:afterAutospacing="0" w:line="360" w:lineRule="auto"/>
        <w:ind w:firstLine="560"/>
        <w:jc w:val="both"/>
        <w:rPr>
          <w:rFonts w:ascii="宋体" w:hAnsi="宋体" w:cs="宋体"/>
          <w:color w:val="000000" w:themeColor="text1"/>
          <w:sz w:val="28"/>
          <w:szCs w:val="28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电子邮件：</w:t>
      </w:r>
      <w:r>
        <w:rPr>
          <w:rFonts w:ascii="宋体" w:hAnsi="宋体" w:cs="宋体"/>
          <w:color w:val="000000" w:themeColor="text1"/>
          <w:sz w:val="28"/>
          <w:szCs w:val="28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YNGSXYZC@163.com</w:t>
      </w:r>
    </w:p>
    <w:p>
      <w:pPr>
        <w:pStyle w:val="5"/>
        <w:widowControl/>
        <w:spacing w:beforeAutospacing="0" w:afterAutospacing="0" w:line="360" w:lineRule="auto"/>
        <w:ind w:firstLine="562"/>
        <w:jc w:val="both"/>
        <w:rPr>
          <w:rFonts w:hint="eastAsia" w:ascii="宋体" w:hAnsi="宋体" w:cs="宋体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1</w:t>
      </w:r>
      <w:r>
        <w:rPr>
          <w:rFonts w:ascii="宋体" w:hAnsi="宋体" w:cs="宋体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宋体" w:hAnsi="宋体" w:cs="宋体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、监督方式：云南工商学院监督部门</w:t>
      </w:r>
    </w:p>
    <w:p>
      <w:pPr>
        <w:pStyle w:val="5"/>
        <w:widowControl/>
        <w:spacing w:beforeAutospacing="0" w:afterAutospacing="0" w:line="360" w:lineRule="auto"/>
        <w:ind w:firstLine="560"/>
        <w:jc w:val="both"/>
        <w:rPr>
          <w:rFonts w:hint="eastAsia" w:ascii="宋体" w:hAnsi="宋体" w:cs="宋体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耿老师  电话：18511076892</w:t>
      </w:r>
    </w:p>
    <w:p>
      <w:pPr>
        <w:pStyle w:val="5"/>
        <w:widowControl/>
        <w:spacing w:beforeAutospacing="0" w:afterAutospacing="0" w:line="360" w:lineRule="auto"/>
        <w:ind w:firstLine="560"/>
        <w:jc w:val="both"/>
        <w:rPr>
          <w:rFonts w:hint="eastAsia" w:ascii="宋体" w:hAnsi="宋体" w:cs="宋体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李老师  电话：13888113111</w:t>
      </w:r>
    </w:p>
    <w:p>
      <w:pPr>
        <w:pStyle w:val="5"/>
        <w:widowControl/>
        <w:spacing w:beforeAutospacing="0" w:afterAutospacing="0" w:line="360" w:lineRule="auto"/>
        <w:ind w:firstLine="560"/>
        <w:jc w:val="both"/>
        <w:rPr>
          <w:rFonts w:hint="eastAsia" w:ascii="宋体" w:hAnsi="宋体" w:cs="宋体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电子邮箱：ygsjcsj@163.com</w:t>
      </w:r>
    </w:p>
    <w:p>
      <w:pPr>
        <w:pStyle w:val="5"/>
        <w:widowControl/>
        <w:spacing w:beforeAutospacing="0" w:afterAutospacing="0" w:line="360" w:lineRule="auto"/>
        <w:ind w:firstLine="560"/>
        <w:jc w:val="both"/>
        <w:rPr>
          <w:rFonts w:ascii="宋体" w:hAnsi="宋体" w:cs="宋体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12</w:t>
      </w:r>
      <w:r>
        <w:rPr>
          <w:rFonts w:hint="eastAsia" w:ascii="宋体" w:hAnsi="宋体" w:cs="宋体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、报名附件</w:t>
      </w:r>
    </w:p>
    <w:p>
      <w:pPr>
        <w:pStyle w:val="5"/>
        <w:widowControl/>
        <w:spacing w:beforeAutospacing="0" w:afterAutospacing="0"/>
        <w:ind w:firstLine="563"/>
        <w:jc w:val="both"/>
        <w:rPr>
          <w:rFonts w:hint="eastAsia" w:ascii="宋体" w:hAnsi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（1）招商文件</w:t>
      </w:r>
    </w:p>
    <w:p>
      <w:pPr>
        <w:pStyle w:val="5"/>
        <w:widowControl/>
        <w:spacing w:beforeAutospacing="0" w:afterAutospacing="0"/>
        <w:ind w:firstLine="563"/>
        <w:jc w:val="both"/>
        <w:rPr>
          <w:rFonts w:hint="eastAsia" w:ascii="宋体" w:hAnsi="宋体" w:cs="宋体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 w:hAnsi="宋体" w:cs="宋体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）合作伙伴廉洁诚信承诺书</w:t>
      </w:r>
      <w:bookmarkStart w:id="1" w:name="_GoBack"/>
      <w:bookmarkEnd w:id="1"/>
    </w:p>
    <w:p>
      <w:pPr>
        <w:pStyle w:val="5"/>
        <w:widowControl/>
        <w:spacing w:beforeAutospacing="0" w:afterAutospacing="0"/>
        <w:ind w:firstLine="563"/>
        <w:jc w:val="both"/>
        <w:rPr>
          <w:rFonts w:hint="eastAsia" w:ascii="宋体" w:hAnsi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宋体" w:hAnsi="宋体" w:cs="宋体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宋体" w:hAnsi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招商场地位置图</w:t>
      </w:r>
    </w:p>
    <w:p>
      <w:pPr>
        <w:pStyle w:val="5"/>
        <w:widowControl/>
        <w:spacing w:beforeAutospacing="0" w:afterAutospacing="0"/>
        <w:ind w:firstLine="563"/>
        <w:jc w:val="both"/>
        <w:rPr>
          <w:rFonts w:hint="default" w:ascii="宋体" w:hAnsi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宋体" w:hAnsi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1770" cy="3582035"/>
            <wp:effectExtent l="0" t="0" r="5080" b="8890"/>
            <wp:docPr id="1" name="图片 1" descr="附件三：招商场地位置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附件三：招商场地位置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1" w:fontKey="{413CDDDB-8E22-494F-8034-6D5373E04642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4BCABC9D-7A39-402A-8000-0097E0BD766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WJmNTAxYTA0NTllZTU0OWY5NWY0MWNlMzBjNGU2OTYifQ=="/>
  </w:docVars>
  <w:rsids>
    <w:rsidRoot w:val="005A1463"/>
    <w:rsid w:val="00057DBF"/>
    <w:rsid w:val="00124ADC"/>
    <w:rsid w:val="00221A83"/>
    <w:rsid w:val="00310B8D"/>
    <w:rsid w:val="00400229"/>
    <w:rsid w:val="005A1463"/>
    <w:rsid w:val="005F101B"/>
    <w:rsid w:val="006A58D0"/>
    <w:rsid w:val="007546F1"/>
    <w:rsid w:val="007A6FA7"/>
    <w:rsid w:val="007B3469"/>
    <w:rsid w:val="00866789"/>
    <w:rsid w:val="008669FD"/>
    <w:rsid w:val="008831F7"/>
    <w:rsid w:val="009B6A44"/>
    <w:rsid w:val="00BC53E4"/>
    <w:rsid w:val="00C16C98"/>
    <w:rsid w:val="00C560C9"/>
    <w:rsid w:val="00D07787"/>
    <w:rsid w:val="00D25BE9"/>
    <w:rsid w:val="00D5474B"/>
    <w:rsid w:val="00DB4D03"/>
    <w:rsid w:val="00F90BB4"/>
    <w:rsid w:val="04673FC7"/>
    <w:rsid w:val="092077BE"/>
    <w:rsid w:val="0C1B0C94"/>
    <w:rsid w:val="0CEA7310"/>
    <w:rsid w:val="10703EDE"/>
    <w:rsid w:val="10B332B2"/>
    <w:rsid w:val="13641842"/>
    <w:rsid w:val="176E561B"/>
    <w:rsid w:val="1B4463C3"/>
    <w:rsid w:val="1BEA479B"/>
    <w:rsid w:val="1F6B551A"/>
    <w:rsid w:val="22136F6D"/>
    <w:rsid w:val="255A0693"/>
    <w:rsid w:val="289B1FE8"/>
    <w:rsid w:val="29D357B2"/>
    <w:rsid w:val="31321770"/>
    <w:rsid w:val="3B2E72C0"/>
    <w:rsid w:val="411249BA"/>
    <w:rsid w:val="47922209"/>
    <w:rsid w:val="4CAD2EBB"/>
    <w:rsid w:val="4CCF5D9E"/>
    <w:rsid w:val="4E870795"/>
    <w:rsid w:val="59B048C9"/>
    <w:rsid w:val="62BB77BB"/>
    <w:rsid w:val="64202DC6"/>
    <w:rsid w:val="64CD05F6"/>
    <w:rsid w:val="69F16D28"/>
    <w:rsid w:val="6BDB55AA"/>
    <w:rsid w:val="703D085C"/>
    <w:rsid w:val="757726FF"/>
    <w:rsid w:val="78CC4A03"/>
    <w:rsid w:val="7AC64011"/>
    <w:rsid w:val="7E136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HTML Preformatted"/>
    <w:basedOn w:val="1"/>
    <w:link w:val="1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Times New Roman"/>
      <w:kern w:val="0"/>
      <w:sz w:val="24"/>
    </w:r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8">
    <w:name w:val="Hyperlink"/>
    <w:unhideWhenUsed/>
    <w:qFormat/>
    <w:uiPriority w:val="99"/>
    <w:rPr>
      <w:color w:val="296FBE"/>
      <w:u w:val="none"/>
    </w:rPr>
  </w:style>
  <w:style w:type="character" w:customStyle="1" w:styleId="9">
    <w:name w:val="页眉 字符"/>
    <w:basedOn w:val="7"/>
    <w:link w:val="3"/>
    <w:qFormat/>
    <w:uiPriority w:val="99"/>
    <w:rPr>
      <w:sz w:val="18"/>
      <w:szCs w:val="18"/>
    </w:rPr>
  </w:style>
  <w:style w:type="character" w:customStyle="1" w:styleId="10">
    <w:name w:val="页脚 字符"/>
    <w:basedOn w:val="7"/>
    <w:link w:val="2"/>
    <w:qFormat/>
    <w:uiPriority w:val="99"/>
    <w:rPr>
      <w:sz w:val="18"/>
      <w:szCs w:val="18"/>
    </w:rPr>
  </w:style>
  <w:style w:type="character" w:customStyle="1" w:styleId="11">
    <w:name w:val="HTML 预设格式 字符"/>
    <w:basedOn w:val="7"/>
    <w:link w:val="4"/>
    <w:qFormat/>
    <w:uiPriority w:val="0"/>
    <w:rPr>
      <w:rFonts w:ascii="宋体" w:hAnsi="宋体" w:eastAsia="宋体" w:cs="Times New Roman"/>
      <w:kern w:val="0"/>
      <w:sz w:val="24"/>
      <w:szCs w:val="24"/>
    </w:rPr>
  </w:style>
  <w:style w:type="character" w:customStyle="1" w:styleId="12">
    <w:name w:val="未处理的提及1"/>
    <w:basedOn w:val="7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137</Words>
  <Characters>782</Characters>
  <Lines>6</Lines>
  <Paragraphs>1</Paragraphs>
  <TotalTime>70</TotalTime>
  <ScaleCrop>false</ScaleCrop>
  <LinksUpToDate>false</LinksUpToDate>
  <CharactersWithSpaces>918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2022-11-18T07:15:00Z</dcterms:created>
  <dc:creator>敖 一峰</dc:creator>
  <cp:lastModifiedBy>鲁云慧</cp:lastModifiedBy>
  <dcterms:modified xsi:type="dcterms:W3CDTF">2022-12-28T03:56:21Z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7438E6AF8E8047BE8496AB3A8C26E3A5</vt:lpwstr>
  </property>
</Properties>
</file>